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88A7" w14:textId="4F4EECE7" w:rsidR="00FC0DD4" w:rsidRPr="007E5620" w:rsidRDefault="00142B19" w:rsidP="00142B19">
      <w:pPr>
        <w:jc w:val="center"/>
        <w:rPr>
          <w:b/>
          <w:sz w:val="28"/>
          <w:szCs w:val="28"/>
        </w:rPr>
      </w:pPr>
      <w:r w:rsidRPr="007E5620">
        <w:rPr>
          <w:b/>
          <w:sz w:val="28"/>
          <w:szCs w:val="28"/>
        </w:rPr>
        <w:t>Have the Talk: Climate Conversation Worksheet</w:t>
      </w:r>
    </w:p>
    <w:p w14:paraId="21E3455E" w14:textId="09B62B27" w:rsidR="00142B19" w:rsidRDefault="00142B19" w:rsidP="00142B19">
      <w:pPr>
        <w:jc w:val="center"/>
        <w:rPr>
          <w:i/>
          <w:sz w:val="28"/>
          <w:szCs w:val="28"/>
        </w:rPr>
      </w:pPr>
      <w:r w:rsidRPr="00142B19">
        <w:rPr>
          <w:i/>
          <w:sz w:val="28"/>
          <w:szCs w:val="28"/>
        </w:rPr>
        <w:t xml:space="preserve">Adapted from ourclimateourfuture.org </w:t>
      </w:r>
    </w:p>
    <w:p w14:paraId="2CA224CD" w14:textId="77777777" w:rsidR="00142B19" w:rsidRPr="00142B19" w:rsidRDefault="00142B19" w:rsidP="00142B19">
      <w:pPr>
        <w:jc w:val="center"/>
        <w:rPr>
          <w:i/>
          <w:sz w:val="28"/>
          <w:szCs w:val="28"/>
        </w:rPr>
      </w:pPr>
    </w:p>
    <w:p w14:paraId="50CF9E80" w14:textId="776CF6F0" w:rsidR="00142B19" w:rsidRDefault="00142B19" w:rsidP="00142B19">
      <w:r w:rsidRPr="00142B19">
        <w:t>These are examples of questions and phrases to use when having a conversation about a sensitive topic like climate change. You do not have to use these as a script -- be yourself and communicate in a way that is authentic and comfortable to you!</w:t>
      </w:r>
      <w:r>
        <w:t xml:space="preserve"> This follows the OARTAC format: Open, Ask, Reflect, Tell, Ask, Close.</w:t>
      </w:r>
    </w:p>
    <w:p w14:paraId="0B4A95F5" w14:textId="47678902" w:rsidR="00142B19" w:rsidRDefault="00142B19" w:rsidP="00142B19"/>
    <w:tbl>
      <w:tblPr>
        <w:tblStyle w:val="TableGrid"/>
        <w:tblW w:w="11453" w:type="dxa"/>
        <w:tblInd w:w="-365" w:type="dxa"/>
        <w:tblLook w:val="04A0" w:firstRow="1" w:lastRow="0" w:firstColumn="1" w:lastColumn="0" w:noHBand="0" w:noVBand="1"/>
      </w:tblPr>
      <w:tblGrid>
        <w:gridCol w:w="3060"/>
        <w:gridCol w:w="8393"/>
      </w:tblGrid>
      <w:tr w:rsidR="00142B19" w14:paraId="638391FA" w14:textId="77777777" w:rsidTr="007E5620">
        <w:trPr>
          <w:trHeight w:val="413"/>
        </w:trPr>
        <w:tc>
          <w:tcPr>
            <w:tcW w:w="3060" w:type="dxa"/>
            <w:shd w:val="clear" w:color="auto" w:fill="D5DCE4" w:themeFill="text2" w:themeFillTint="33"/>
            <w:vAlign w:val="center"/>
          </w:tcPr>
          <w:p w14:paraId="6F1FE7F0" w14:textId="2FD08A5E" w:rsidR="00142B19" w:rsidRPr="00FB434C" w:rsidRDefault="00142B19" w:rsidP="00FB434C">
            <w:pPr>
              <w:jc w:val="center"/>
              <w:rPr>
                <w:b/>
              </w:rPr>
            </w:pPr>
            <w:r w:rsidRPr="00FB434C">
              <w:rPr>
                <w:b/>
              </w:rPr>
              <w:t>OARTAC</w:t>
            </w:r>
          </w:p>
        </w:tc>
        <w:tc>
          <w:tcPr>
            <w:tcW w:w="8393" w:type="dxa"/>
            <w:shd w:val="clear" w:color="auto" w:fill="D5DCE4" w:themeFill="text2" w:themeFillTint="33"/>
            <w:vAlign w:val="center"/>
          </w:tcPr>
          <w:p w14:paraId="3611CA1D" w14:textId="2B661754" w:rsidR="00142B19" w:rsidRPr="00FB434C" w:rsidRDefault="00142B19" w:rsidP="00FB434C">
            <w:pPr>
              <w:jc w:val="center"/>
              <w:rPr>
                <w:b/>
              </w:rPr>
            </w:pPr>
            <w:r w:rsidRPr="00FB434C">
              <w:rPr>
                <w:b/>
              </w:rPr>
              <w:t>EXAMPLES</w:t>
            </w:r>
          </w:p>
        </w:tc>
      </w:tr>
      <w:tr w:rsidR="00142B19" w14:paraId="75401AFC" w14:textId="77777777" w:rsidTr="007E5620">
        <w:tc>
          <w:tcPr>
            <w:tcW w:w="3060" w:type="dxa"/>
          </w:tcPr>
          <w:p w14:paraId="76307F02" w14:textId="77777777" w:rsidR="00FB434C" w:rsidRDefault="00FB434C" w:rsidP="00142B19">
            <w:pPr>
              <w:rPr>
                <w:b/>
                <w:color w:val="2F5496" w:themeColor="accent1" w:themeShade="BF"/>
              </w:rPr>
            </w:pPr>
          </w:p>
          <w:p w14:paraId="2A4A51F2" w14:textId="77777777" w:rsidR="007E5620" w:rsidRDefault="00142B19" w:rsidP="00142B19">
            <w:r w:rsidRPr="00142B19">
              <w:rPr>
                <w:b/>
                <w:color w:val="2F5496" w:themeColor="accent1" w:themeShade="BF"/>
              </w:rPr>
              <w:t>O</w:t>
            </w:r>
            <w:r>
              <w:rPr>
                <w:b/>
                <w:color w:val="2F5496" w:themeColor="accent1" w:themeShade="BF"/>
              </w:rPr>
              <w:t>PEN</w:t>
            </w:r>
            <w:r w:rsidRPr="00142B19">
              <w:br/>
              <w:t>How you open and set the tone for the conversation. Minimize distractions.</w:t>
            </w:r>
            <w:r w:rsidR="00FB434C">
              <w:t xml:space="preserve"> </w:t>
            </w:r>
          </w:p>
          <w:p w14:paraId="4F157BDB" w14:textId="00367507" w:rsidR="00142B19" w:rsidRPr="00142B19" w:rsidRDefault="00FB434C" w:rsidP="00142B19">
            <w:r>
              <w:t xml:space="preserve">Make sure you agree on the ground rules after you get their consent. </w:t>
            </w:r>
          </w:p>
          <w:p w14:paraId="4983FCAF" w14:textId="69BF314F" w:rsidR="00142B19" w:rsidRDefault="00142B19" w:rsidP="00142B19"/>
        </w:tc>
        <w:tc>
          <w:tcPr>
            <w:tcW w:w="8393" w:type="dxa"/>
          </w:tcPr>
          <w:p w14:paraId="445A413E" w14:textId="77777777" w:rsidR="00FB434C" w:rsidRDefault="00FB434C" w:rsidP="0096588F">
            <w:pPr>
              <w:rPr>
                <w:b/>
              </w:rPr>
            </w:pPr>
          </w:p>
          <w:p w14:paraId="2253C48A" w14:textId="3D857806" w:rsidR="0096588F" w:rsidRDefault="0096588F" w:rsidP="0096588F">
            <w:r w:rsidRPr="0096588F">
              <w:rPr>
                <w:b/>
              </w:rPr>
              <w:t>Note:</w:t>
            </w:r>
            <w:r w:rsidRPr="0096588F">
              <w:t xml:space="preserve"> The key to initiating a conversation is that you are asking permission, rather than just springing it on them. Giving consent makes them a more willing participant.</w:t>
            </w:r>
          </w:p>
          <w:p w14:paraId="04A882B6" w14:textId="77777777" w:rsidR="0096588F" w:rsidRDefault="0096588F" w:rsidP="0096588F"/>
          <w:p w14:paraId="40E8B8CF" w14:textId="75E4802B" w:rsidR="0096588F" w:rsidRDefault="0096588F" w:rsidP="0096588F">
            <w:pPr>
              <w:pStyle w:val="ListParagraph"/>
              <w:numPr>
                <w:ilvl w:val="0"/>
                <w:numId w:val="1"/>
              </w:numPr>
            </w:pPr>
            <w:r w:rsidRPr="0096588F">
              <w:t xml:space="preserve">“Would it be alright if we talked a bit about </w:t>
            </w:r>
            <w:r>
              <w:t>the changes I have seen in our local climate</w:t>
            </w:r>
            <w:r w:rsidRPr="0096588F">
              <w:t xml:space="preserve">?” </w:t>
            </w:r>
          </w:p>
          <w:p w14:paraId="76D759FF" w14:textId="571132CF" w:rsidR="0096588F" w:rsidRDefault="0096588F" w:rsidP="0096588F">
            <w:pPr>
              <w:pStyle w:val="ListParagraph"/>
              <w:numPr>
                <w:ilvl w:val="0"/>
                <w:numId w:val="1"/>
              </w:numPr>
            </w:pPr>
            <w:r>
              <w:t>“</w:t>
            </w:r>
            <w:r w:rsidRPr="0096588F">
              <w:t xml:space="preserve">Can I talk to you about what </w:t>
            </w:r>
            <w:r>
              <w:t>I’ve been working on in my free time</w:t>
            </w:r>
            <w:r w:rsidRPr="0096588F">
              <w:t>?”</w:t>
            </w:r>
          </w:p>
          <w:p w14:paraId="2CBD81E5" w14:textId="77777777" w:rsidR="0096588F" w:rsidRDefault="0096588F" w:rsidP="0096588F">
            <w:pPr>
              <w:pStyle w:val="ListParagraph"/>
              <w:numPr>
                <w:ilvl w:val="0"/>
                <w:numId w:val="1"/>
              </w:numPr>
            </w:pPr>
            <w:r w:rsidRPr="0096588F">
              <w:t xml:space="preserve">“I am worried about </w:t>
            </w:r>
            <w:r>
              <w:t xml:space="preserve">how our </w:t>
            </w:r>
            <w:r w:rsidRPr="0096588F">
              <w:t xml:space="preserve">climate </w:t>
            </w:r>
            <w:r>
              <w:t xml:space="preserve">has been changing? </w:t>
            </w:r>
            <w:r w:rsidRPr="0096588F">
              <w:t>Can we talk about it?”</w:t>
            </w:r>
          </w:p>
          <w:p w14:paraId="14E49B40" w14:textId="77777777" w:rsidR="0096588F" w:rsidRDefault="0096588F" w:rsidP="0096588F"/>
          <w:p w14:paraId="4FCE0942" w14:textId="77777777" w:rsidR="00194F22" w:rsidRDefault="0096588F" w:rsidP="00194F22">
            <w:r w:rsidRPr="00194F22">
              <w:rPr>
                <w:u w:val="single"/>
              </w:rPr>
              <w:t>Agree on ground rules.</w:t>
            </w:r>
            <w:r>
              <w:t xml:space="preserve"> </w:t>
            </w:r>
          </w:p>
          <w:p w14:paraId="15A340BD" w14:textId="05BD7213" w:rsidR="00194F22" w:rsidRDefault="00194F22" w:rsidP="00194F22">
            <w:pPr>
              <w:pStyle w:val="ListParagraph"/>
              <w:numPr>
                <w:ilvl w:val="0"/>
                <w:numId w:val="6"/>
              </w:numPr>
            </w:pPr>
            <w:r>
              <w:t>“</w:t>
            </w:r>
            <w:r w:rsidR="0096588F" w:rsidRPr="0096588F">
              <w:t>Would it be alright to ignore texts, calls and TV during our conversation?</w:t>
            </w:r>
            <w:r>
              <w:t>”</w:t>
            </w:r>
            <w:r w:rsidR="0096588F">
              <w:t xml:space="preserve"> </w:t>
            </w:r>
          </w:p>
          <w:p w14:paraId="28682F18" w14:textId="2282F42F" w:rsidR="0096588F" w:rsidRDefault="00194F22" w:rsidP="00194F22">
            <w:pPr>
              <w:pStyle w:val="ListParagraph"/>
              <w:numPr>
                <w:ilvl w:val="0"/>
                <w:numId w:val="1"/>
              </w:numPr>
            </w:pPr>
            <w:r>
              <w:t>“</w:t>
            </w:r>
            <w:r w:rsidR="0096588F">
              <w:t xml:space="preserve">Can we </w:t>
            </w:r>
            <w:r w:rsidR="0096588F" w:rsidRPr="0096588F">
              <w:t>turn off our phones and TV while we talk.</w:t>
            </w:r>
            <w:r>
              <w:t>”</w:t>
            </w:r>
          </w:p>
          <w:p w14:paraId="27597DC2" w14:textId="1C44FCAB" w:rsidR="0096588F" w:rsidRPr="0096588F" w:rsidRDefault="00194F22" w:rsidP="00194F22">
            <w:pPr>
              <w:pStyle w:val="ListParagraph"/>
              <w:numPr>
                <w:ilvl w:val="0"/>
                <w:numId w:val="1"/>
              </w:numPr>
            </w:pPr>
            <w:r>
              <w:t>“</w:t>
            </w:r>
            <w:r w:rsidR="0096588F" w:rsidRPr="0096588F">
              <w:t>What do you think about powering down electronics during our talk?</w:t>
            </w:r>
            <w:r>
              <w:t>”</w:t>
            </w:r>
          </w:p>
          <w:p w14:paraId="6781AFBF" w14:textId="77777777" w:rsidR="00142B19" w:rsidRDefault="00142B19" w:rsidP="00142B19"/>
        </w:tc>
      </w:tr>
      <w:tr w:rsidR="00142B19" w14:paraId="7F85608C" w14:textId="77777777" w:rsidTr="007E5620">
        <w:tc>
          <w:tcPr>
            <w:tcW w:w="3060" w:type="dxa"/>
          </w:tcPr>
          <w:p w14:paraId="04DC9B0B" w14:textId="77777777" w:rsidR="00FB434C" w:rsidRDefault="00FB434C" w:rsidP="00142B19">
            <w:pPr>
              <w:rPr>
                <w:b/>
                <w:color w:val="2F5496" w:themeColor="accent1" w:themeShade="BF"/>
              </w:rPr>
            </w:pPr>
          </w:p>
          <w:p w14:paraId="5148F4A3" w14:textId="5585B0CD" w:rsidR="00142B19" w:rsidRDefault="00142B19" w:rsidP="00142B19">
            <w:r w:rsidRPr="00142B19">
              <w:rPr>
                <w:b/>
                <w:color w:val="2F5496" w:themeColor="accent1" w:themeShade="BF"/>
              </w:rPr>
              <w:t xml:space="preserve">ASK </w:t>
            </w:r>
            <w:r>
              <w:br/>
            </w:r>
            <w:proofErr w:type="spellStart"/>
            <w:r>
              <w:t>Ask</w:t>
            </w:r>
            <w:proofErr w:type="spellEnd"/>
            <w:r>
              <w:t xml:space="preserve"> open-ended questions to learn about them and understand their experience. (Not yes/no questions).</w:t>
            </w:r>
          </w:p>
          <w:p w14:paraId="37582544" w14:textId="77777777" w:rsidR="00142B19" w:rsidRDefault="00142B19" w:rsidP="00142B19"/>
        </w:tc>
        <w:tc>
          <w:tcPr>
            <w:tcW w:w="8393" w:type="dxa"/>
          </w:tcPr>
          <w:p w14:paraId="63A06D9A" w14:textId="77777777" w:rsidR="00FB434C" w:rsidRDefault="00FB434C" w:rsidP="00FB434C">
            <w:pPr>
              <w:pStyle w:val="ListParagraph"/>
            </w:pPr>
          </w:p>
          <w:p w14:paraId="7770227E" w14:textId="1E349E0F" w:rsidR="00194F22" w:rsidRDefault="00194F22" w:rsidP="00194F22">
            <w:pPr>
              <w:pStyle w:val="ListParagraph"/>
              <w:numPr>
                <w:ilvl w:val="0"/>
                <w:numId w:val="4"/>
              </w:numPr>
            </w:pPr>
            <w:r>
              <w:t>“What comes to mind when you hear the words climate change?”</w:t>
            </w:r>
          </w:p>
          <w:p w14:paraId="28655463" w14:textId="70FC3D81" w:rsidR="00194F22" w:rsidRDefault="00194F22" w:rsidP="00194F22">
            <w:pPr>
              <w:pStyle w:val="ListParagraph"/>
              <w:numPr>
                <w:ilvl w:val="0"/>
                <w:numId w:val="4"/>
              </w:numPr>
            </w:pPr>
            <w:r>
              <w:t xml:space="preserve">“What about our changing </w:t>
            </w:r>
            <w:r w:rsidR="00FB434C">
              <w:t xml:space="preserve">climate </w:t>
            </w:r>
            <w:r>
              <w:t>interests or concerns you most?”</w:t>
            </w:r>
          </w:p>
          <w:p w14:paraId="74C7D51D" w14:textId="794E0DA2" w:rsidR="00194F22" w:rsidRDefault="00194F22" w:rsidP="00194F22">
            <w:pPr>
              <w:pStyle w:val="ListParagraph"/>
              <w:numPr>
                <w:ilvl w:val="0"/>
                <w:numId w:val="4"/>
              </w:numPr>
            </w:pPr>
            <w:r>
              <w:t>“</w:t>
            </w:r>
            <w:r w:rsidR="00C10AAB">
              <w:t>Have you been concerned about the flooding we are experiencing?”</w:t>
            </w:r>
          </w:p>
          <w:p w14:paraId="2DEB9DA7" w14:textId="2B759FEA" w:rsidR="00194F22" w:rsidRDefault="00194F22" w:rsidP="00194F22">
            <w:pPr>
              <w:pStyle w:val="ListParagraph"/>
              <w:numPr>
                <w:ilvl w:val="0"/>
                <w:numId w:val="4"/>
              </w:numPr>
            </w:pPr>
            <w:r>
              <w:t xml:space="preserve">“What’s something that worries you about </w:t>
            </w:r>
            <w:r w:rsidR="00FB434C">
              <w:t>our changing climate</w:t>
            </w:r>
            <w:r>
              <w:t>?”</w:t>
            </w:r>
          </w:p>
          <w:p w14:paraId="4E1E81C7" w14:textId="77777777" w:rsidR="00142B19" w:rsidRDefault="00194F22" w:rsidP="0096588F">
            <w:pPr>
              <w:pStyle w:val="ListParagraph"/>
              <w:numPr>
                <w:ilvl w:val="0"/>
                <w:numId w:val="4"/>
              </w:numPr>
            </w:pPr>
            <w:r>
              <w:t>“How do you feel about the latest news on climate change?”</w:t>
            </w:r>
          </w:p>
          <w:p w14:paraId="4B9A74F3" w14:textId="1C99AA14" w:rsidR="00FB434C" w:rsidRDefault="00FB434C" w:rsidP="00FB434C">
            <w:pPr>
              <w:pStyle w:val="ListParagraph"/>
            </w:pPr>
          </w:p>
        </w:tc>
      </w:tr>
      <w:tr w:rsidR="00142B19" w14:paraId="78C0EF93" w14:textId="77777777" w:rsidTr="007E5620">
        <w:tc>
          <w:tcPr>
            <w:tcW w:w="3060" w:type="dxa"/>
          </w:tcPr>
          <w:p w14:paraId="3FAD0147" w14:textId="77777777" w:rsidR="00EA2DD2" w:rsidRDefault="00EA2DD2" w:rsidP="00142B19">
            <w:pPr>
              <w:rPr>
                <w:b/>
                <w:color w:val="2F5496" w:themeColor="accent1" w:themeShade="BF"/>
              </w:rPr>
            </w:pPr>
          </w:p>
          <w:p w14:paraId="74992726" w14:textId="1EE5C5D3" w:rsidR="00142B19" w:rsidRDefault="00142B19" w:rsidP="00142B19">
            <w:r w:rsidRPr="00142B19">
              <w:rPr>
                <w:b/>
                <w:color w:val="2F5496" w:themeColor="accent1" w:themeShade="BF"/>
              </w:rPr>
              <w:t xml:space="preserve">REFLECT </w:t>
            </w:r>
            <w:r>
              <w:br/>
              <w:t>Refle</w:t>
            </w:r>
            <w:bookmarkStart w:id="0" w:name="_GoBack"/>
            <w:bookmarkEnd w:id="0"/>
            <w:r>
              <w:t>ct back what you basically heard them say. Reflecting helps the other person know they have been heard and listened to.</w:t>
            </w:r>
            <w:r w:rsidR="00FB434C">
              <w:t xml:space="preserve"> Please, do not tell the person they are wrong or right about what they said. </w:t>
            </w:r>
            <w:r w:rsidR="007E5620">
              <w:t>Just re-state their position so</w:t>
            </w:r>
            <w:r w:rsidR="00FB434C">
              <w:t xml:space="preserve"> it is clear you understand what they are thinking. </w:t>
            </w:r>
          </w:p>
          <w:p w14:paraId="3AD5C5A2" w14:textId="77777777" w:rsidR="00142B19" w:rsidRDefault="00142B19" w:rsidP="00142B19"/>
        </w:tc>
        <w:tc>
          <w:tcPr>
            <w:tcW w:w="8393" w:type="dxa"/>
          </w:tcPr>
          <w:p w14:paraId="18D19C36" w14:textId="77777777" w:rsidR="00C10AAB" w:rsidRDefault="00C10AAB" w:rsidP="0096588F">
            <w:pPr>
              <w:rPr>
                <w:b/>
              </w:rPr>
            </w:pPr>
          </w:p>
          <w:p w14:paraId="18C52860" w14:textId="28212AC2" w:rsidR="0096588F" w:rsidRDefault="0096588F" w:rsidP="0096588F">
            <w:r w:rsidRPr="0096588F">
              <w:rPr>
                <w:b/>
              </w:rPr>
              <w:t>Note:</w:t>
            </w:r>
            <w:r w:rsidRPr="0096588F">
              <w:t xml:space="preserve"> Reflect back what you heard them say. It can be practically word for word! It may feel weird but reflecting helps the other person know they have been heard, which especially helps when you hear something that sounds like criticism or denial. </w:t>
            </w:r>
          </w:p>
          <w:p w14:paraId="5EAAAD69" w14:textId="77777777" w:rsidR="0096588F" w:rsidRDefault="0096588F" w:rsidP="0096588F"/>
          <w:p w14:paraId="54CB7A5F" w14:textId="39107E4C" w:rsidR="0096588F" w:rsidRDefault="0096588F" w:rsidP="0096588F">
            <w:r w:rsidRPr="0096588F">
              <w:rPr>
                <w:b/>
              </w:rPr>
              <w:t>Example:</w:t>
            </w:r>
            <w:r w:rsidRPr="0096588F">
              <w:t xml:space="preserve"> “I don’t think I can do anything about climate change</w:t>
            </w:r>
            <w:r w:rsidR="00FB434C">
              <w:t xml:space="preserve"> personally</w:t>
            </w:r>
            <w:r w:rsidRPr="0096588F">
              <w:t>.</w:t>
            </w:r>
            <w:r w:rsidR="00FB434C">
              <w:t xml:space="preserve"> It’s an issue the government/businesses/someone else has to solve. </w:t>
            </w:r>
            <w:r w:rsidRPr="0096588F">
              <w:t xml:space="preserve"> I feel so overwhelmed.”</w:t>
            </w:r>
            <w:r>
              <w:t xml:space="preserve"> </w:t>
            </w:r>
          </w:p>
          <w:p w14:paraId="0949CB20" w14:textId="77777777" w:rsidR="00194F22" w:rsidRDefault="00194F22" w:rsidP="0096588F">
            <w:pPr>
              <w:rPr>
                <w:b/>
              </w:rPr>
            </w:pPr>
          </w:p>
          <w:p w14:paraId="44C6D931" w14:textId="0ED7D66D" w:rsidR="00194F22" w:rsidRDefault="00194F22" w:rsidP="0096588F">
            <w:pPr>
              <w:rPr>
                <w:b/>
              </w:rPr>
            </w:pPr>
            <w:r>
              <w:rPr>
                <w:b/>
              </w:rPr>
              <w:t xml:space="preserve">Possible </w:t>
            </w:r>
            <w:r w:rsidR="0096588F" w:rsidRPr="0096588F">
              <w:rPr>
                <w:b/>
              </w:rPr>
              <w:t xml:space="preserve">Response </w:t>
            </w:r>
          </w:p>
          <w:p w14:paraId="1052C1B9" w14:textId="77777777" w:rsidR="00194F22" w:rsidRDefault="0096588F" w:rsidP="00194F22">
            <w:pPr>
              <w:pStyle w:val="ListParagraph"/>
              <w:numPr>
                <w:ilvl w:val="0"/>
                <w:numId w:val="5"/>
              </w:numPr>
            </w:pPr>
            <w:r w:rsidRPr="0096588F">
              <w:t>“I hear you saying you don’t feel that there is really anything you can do about it, so you feel overwhelmed.</w:t>
            </w:r>
          </w:p>
          <w:p w14:paraId="4E519C1D" w14:textId="1B720CAD" w:rsidR="0096588F" w:rsidRDefault="0096588F" w:rsidP="00194F22">
            <w:pPr>
              <w:pStyle w:val="ListParagraph"/>
              <w:numPr>
                <w:ilvl w:val="0"/>
                <w:numId w:val="5"/>
              </w:numPr>
            </w:pPr>
            <w:r w:rsidRPr="0096588F">
              <w:t>“So</w:t>
            </w:r>
            <w:r w:rsidR="00FB434C">
              <w:t>,</w:t>
            </w:r>
            <w:r w:rsidRPr="0096588F">
              <w:t xml:space="preserve"> you’re saying you just feel overwhelmed right now, so you don’t think </w:t>
            </w:r>
            <w:r w:rsidR="007E5620">
              <w:t>you can</w:t>
            </w:r>
            <w:r w:rsidRPr="0096588F">
              <w:t xml:space="preserve"> do anything?”</w:t>
            </w:r>
          </w:p>
          <w:p w14:paraId="015D052B" w14:textId="77777777" w:rsidR="00C10AAB" w:rsidRDefault="00C10AAB" w:rsidP="00C10AAB">
            <w:pPr>
              <w:pStyle w:val="ListParagraph"/>
            </w:pPr>
          </w:p>
          <w:p w14:paraId="08778A04" w14:textId="2A3AE75A" w:rsidR="00FB434C" w:rsidRDefault="00FB434C" w:rsidP="00194F22">
            <w:pPr>
              <w:pStyle w:val="ListParagraph"/>
              <w:numPr>
                <w:ilvl w:val="0"/>
                <w:numId w:val="5"/>
              </w:numPr>
            </w:pPr>
            <w:r>
              <w:lastRenderedPageBreak/>
              <w:t>I hear you saying someone else has to address the problem because an individual can’t really make a difference?”</w:t>
            </w:r>
          </w:p>
          <w:p w14:paraId="6C4AE3B1" w14:textId="1D9A1305" w:rsidR="00FB434C" w:rsidRDefault="00FB434C" w:rsidP="00FB434C"/>
          <w:p w14:paraId="1A62D188" w14:textId="46EC8201" w:rsidR="00FB434C" w:rsidRDefault="00FB434C" w:rsidP="00FB434C">
            <w:r w:rsidRPr="0096588F">
              <w:rPr>
                <w:b/>
              </w:rPr>
              <w:t>Example:</w:t>
            </w:r>
            <w:r w:rsidRPr="0096588F">
              <w:t xml:space="preserve"> “I </w:t>
            </w:r>
            <w:r>
              <w:t>hear from other experts the climate has always changed, and it’s not necessarily from humans.”</w:t>
            </w:r>
          </w:p>
          <w:p w14:paraId="5C0D09C0" w14:textId="77777777" w:rsidR="00FB434C" w:rsidRDefault="00FB434C" w:rsidP="00FB434C">
            <w:pPr>
              <w:rPr>
                <w:b/>
              </w:rPr>
            </w:pPr>
          </w:p>
          <w:p w14:paraId="7B3BDF31" w14:textId="77777777" w:rsidR="00FB434C" w:rsidRDefault="00FB434C" w:rsidP="00FB434C">
            <w:pPr>
              <w:rPr>
                <w:b/>
              </w:rPr>
            </w:pPr>
            <w:r>
              <w:rPr>
                <w:b/>
              </w:rPr>
              <w:t xml:space="preserve">Possible </w:t>
            </w:r>
            <w:r w:rsidRPr="0096588F">
              <w:rPr>
                <w:b/>
              </w:rPr>
              <w:t xml:space="preserve">Response </w:t>
            </w:r>
          </w:p>
          <w:p w14:paraId="3AD86336" w14:textId="329DE6F2" w:rsidR="00FB434C" w:rsidRPr="0096588F" w:rsidRDefault="00FB434C" w:rsidP="00FB434C">
            <w:pPr>
              <w:pStyle w:val="ListParagraph"/>
              <w:numPr>
                <w:ilvl w:val="0"/>
                <w:numId w:val="5"/>
              </w:numPr>
            </w:pPr>
            <w:r w:rsidRPr="0096588F">
              <w:t>“I hear you saying you</w:t>
            </w:r>
            <w:r>
              <w:t xml:space="preserve"> think there isn’t consensus on the science, or that there are experts that say the climate has always been changing.” </w:t>
            </w:r>
            <w:r w:rsidRPr="0096588F">
              <w:t xml:space="preserve"> </w:t>
            </w:r>
          </w:p>
          <w:p w14:paraId="360BAB8C" w14:textId="77777777" w:rsidR="00142B19" w:rsidRDefault="00142B19" w:rsidP="00142B19"/>
        </w:tc>
      </w:tr>
      <w:tr w:rsidR="00142B19" w14:paraId="7B7C7AD0" w14:textId="77777777" w:rsidTr="007E5620">
        <w:tc>
          <w:tcPr>
            <w:tcW w:w="3060" w:type="dxa"/>
          </w:tcPr>
          <w:p w14:paraId="06EE089F" w14:textId="77777777" w:rsidR="00EA2DD2" w:rsidRDefault="00EA2DD2" w:rsidP="00142B19">
            <w:pPr>
              <w:rPr>
                <w:b/>
                <w:color w:val="2F5496" w:themeColor="accent1" w:themeShade="BF"/>
              </w:rPr>
            </w:pPr>
          </w:p>
          <w:p w14:paraId="12BBE9B8" w14:textId="77777777" w:rsidR="007E5620" w:rsidRDefault="00142B19" w:rsidP="00142B19">
            <w:r w:rsidRPr="00142B19">
              <w:rPr>
                <w:b/>
                <w:color w:val="2F5496" w:themeColor="accent1" w:themeShade="BF"/>
              </w:rPr>
              <w:t>TELL</w:t>
            </w:r>
            <w:r w:rsidR="00411A56">
              <w:rPr>
                <w:b/>
                <w:color w:val="2F5496" w:themeColor="accent1" w:themeShade="BF"/>
              </w:rPr>
              <w:t>/SHARE</w:t>
            </w:r>
            <w:r>
              <w:br/>
              <w:t>Ask if you can tell something you’ve learned, are feeling, or are thinking about.</w:t>
            </w:r>
            <w:r w:rsidR="00FB434C">
              <w:t xml:space="preserve"> </w:t>
            </w:r>
          </w:p>
          <w:p w14:paraId="3D623B4B" w14:textId="77777777" w:rsidR="007E5620" w:rsidRDefault="00FB434C" w:rsidP="00142B19">
            <w:r>
              <w:t xml:space="preserve">At this point, it is important to share your STORY. Not facts and figures. </w:t>
            </w:r>
          </w:p>
          <w:p w14:paraId="278F91D2" w14:textId="7C8989E7" w:rsidR="00142B19" w:rsidRDefault="00FB434C" w:rsidP="00142B19">
            <w:r>
              <w:t>This is where you share with them why you CARE about the issue. Remember, this is not the time to convince them they are wrong!</w:t>
            </w:r>
          </w:p>
          <w:p w14:paraId="1CB3D2D1" w14:textId="77777777" w:rsidR="00142B19" w:rsidRDefault="00142B19" w:rsidP="00142B19"/>
        </w:tc>
        <w:tc>
          <w:tcPr>
            <w:tcW w:w="8393" w:type="dxa"/>
          </w:tcPr>
          <w:p w14:paraId="07179582" w14:textId="77777777" w:rsidR="00EA2DD2" w:rsidRDefault="00EA2DD2" w:rsidP="00142B19">
            <w:pPr>
              <w:rPr>
                <w:b/>
              </w:rPr>
            </w:pPr>
          </w:p>
          <w:p w14:paraId="012EB865" w14:textId="74CD67E4" w:rsidR="0096588F" w:rsidRDefault="00142B19" w:rsidP="00142B19">
            <w:r w:rsidRPr="00142B19">
              <w:rPr>
                <w:b/>
              </w:rPr>
              <w:t>Note:</w:t>
            </w:r>
            <w:r w:rsidRPr="00142B19">
              <w:t xml:space="preserve"> Tell why you care about climate change. Keep it brief!</w:t>
            </w:r>
            <w:r w:rsidR="00FB434C">
              <w:t xml:space="preserve"> Start by asking if you can share your thoughts now. For example: </w:t>
            </w:r>
          </w:p>
          <w:p w14:paraId="47AE8DFC" w14:textId="77777777" w:rsidR="0096588F" w:rsidRDefault="0096588F" w:rsidP="00142B19"/>
          <w:p w14:paraId="0B4B7090" w14:textId="77777777" w:rsidR="0096588F" w:rsidRDefault="00142B19" w:rsidP="0096588F">
            <w:pPr>
              <w:pStyle w:val="ListParagraph"/>
              <w:numPr>
                <w:ilvl w:val="0"/>
                <w:numId w:val="2"/>
              </w:numPr>
            </w:pPr>
            <w:r w:rsidRPr="00142B19">
              <w:t>“If it’s ok, I’d like to share my thoughts with you and where I’m coming from.”</w:t>
            </w:r>
          </w:p>
          <w:p w14:paraId="77B05756" w14:textId="34BDFFA4" w:rsidR="00142B19" w:rsidRDefault="00142B19" w:rsidP="0096588F">
            <w:pPr>
              <w:pStyle w:val="ListParagraph"/>
              <w:numPr>
                <w:ilvl w:val="0"/>
                <w:numId w:val="2"/>
              </w:numPr>
            </w:pPr>
            <w:r w:rsidRPr="00142B19">
              <w:t>“Can I share with you a bit about what I have been learning/thinking about?”</w:t>
            </w:r>
          </w:p>
          <w:p w14:paraId="780518E2" w14:textId="2B558BB9" w:rsidR="00FB434C" w:rsidRDefault="00FB434C" w:rsidP="00FB434C"/>
          <w:p w14:paraId="0BDDF9C6" w14:textId="20A629C6" w:rsidR="00FB434C" w:rsidRPr="00EA2DD2" w:rsidRDefault="00EA2DD2" w:rsidP="00FB434C">
            <w:pPr>
              <w:rPr>
                <w:b/>
              </w:rPr>
            </w:pPr>
            <w:r w:rsidRPr="00EA2DD2">
              <w:rPr>
                <w:b/>
              </w:rPr>
              <w:t>Continue</w:t>
            </w:r>
            <w:r>
              <w:rPr>
                <w:b/>
              </w:rPr>
              <w:t>:</w:t>
            </w:r>
          </w:p>
          <w:p w14:paraId="27D06207" w14:textId="2F12B2B7" w:rsidR="00EA2DD2" w:rsidRDefault="00EA2DD2" w:rsidP="00FB434C">
            <w:r>
              <w:t xml:space="preserve">This is the time to share why you care about climate change. Make it as personal as possible. You will need to think, reflect and know this ahead of time. See worksheet for elements of sharing your story. </w:t>
            </w:r>
          </w:p>
          <w:p w14:paraId="425FD2CC" w14:textId="519F2B59" w:rsidR="00EA2DD2" w:rsidRPr="00142B19" w:rsidRDefault="00EA2DD2" w:rsidP="00EA2DD2"/>
          <w:p w14:paraId="39AB4B82" w14:textId="77777777" w:rsidR="00142B19" w:rsidRDefault="00142B19" w:rsidP="00142B19"/>
        </w:tc>
      </w:tr>
      <w:tr w:rsidR="00142B19" w14:paraId="11D9B38C" w14:textId="77777777" w:rsidTr="007E5620">
        <w:tc>
          <w:tcPr>
            <w:tcW w:w="3060" w:type="dxa"/>
          </w:tcPr>
          <w:p w14:paraId="7B9DEDF1" w14:textId="399995B4" w:rsidR="00EA2DD2" w:rsidRDefault="00EA2DD2" w:rsidP="00142B19">
            <w:pPr>
              <w:rPr>
                <w:b/>
                <w:color w:val="2F5496" w:themeColor="accent1" w:themeShade="BF"/>
              </w:rPr>
            </w:pPr>
          </w:p>
          <w:p w14:paraId="5410DB81" w14:textId="77777777" w:rsidR="00EA2DD2" w:rsidRDefault="00EA2DD2" w:rsidP="00142B19">
            <w:pPr>
              <w:rPr>
                <w:b/>
                <w:color w:val="2F5496" w:themeColor="accent1" w:themeShade="BF"/>
              </w:rPr>
            </w:pPr>
          </w:p>
          <w:p w14:paraId="09CAD70D" w14:textId="4703E611" w:rsidR="00142B19" w:rsidRDefault="00142B19" w:rsidP="00142B19">
            <w:r w:rsidRPr="00142B19">
              <w:rPr>
                <w:b/>
                <w:color w:val="2F5496" w:themeColor="accent1" w:themeShade="BF"/>
              </w:rPr>
              <w:t>ASK</w:t>
            </w:r>
            <w:r>
              <w:br/>
            </w:r>
            <w:proofErr w:type="spellStart"/>
            <w:r>
              <w:t>Ask</w:t>
            </w:r>
            <w:proofErr w:type="spellEnd"/>
            <w:r>
              <w:t xml:space="preserve"> what they think about what you’ve said, as well as other open-ended questions to learn more about them.</w:t>
            </w:r>
          </w:p>
          <w:p w14:paraId="71806D6E" w14:textId="77777777" w:rsidR="00142B19" w:rsidRDefault="00142B19" w:rsidP="00142B19"/>
        </w:tc>
        <w:tc>
          <w:tcPr>
            <w:tcW w:w="8393" w:type="dxa"/>
          </w:tcPr>
          <w:p w14:paraId="40B496F2" w14:textId="51BEE860" w:rsidR="00EA2DD2" w:rsidRDefault="00EA2DD2" w:rsidP="00EA2DD2"/>
          <w:p w14:paraId="23E59533" w14:textId="77777777" w:rsidR="00EA2DD2" w:rsidRDefault="00EA2DD2" w:rsidP="00EA2DD2"/>
          <w:p w14:paraId="58C0841A" w14:textId="74BE3999" w:rsidR="0096588F" w:rsidRDefault="00142B19" w:rsidP="0096588F">
            <w:pPr>
              <w:pStyle w:val="ListParagraph"/>
              <w:numPr>
                <w:ilvl w:val="0"/>
                <w:numId w:val="3"/>
              </w:numPr>
            </w:pPr>
            <w:r>
              <w:t>“How are you feeling about all this?”</w:t>
            </w:r>
          </w:p>
          <w:p w14:paraId="38D39E5F" w14:textId="77777777" w:rsidR="0096588F" w:rsidRDefault="00142B19" w:rsidP="0096588F">
            <w:pPr>
              <w:pStyle w:val="ListParagraph"/>
              <w:numPr>
                <w:ilvl w:val="0"/>
                <w:numId w:val="3"/>
              </w:numPr>
            </w:pPr>
            <w:r>
              <w:t>“What do you think?”</w:t>
            </w:r>
          </w:p>
          <w:p w14:paraId="0991B5D8" w14:textId="77777777" w:rsidR="00EA2DD2" w:rsidRDefault="00142B19" w:rsidP="0096588F">
            <w:pPr>
              <w:pStyle w:val="ListParagraph"/>
              <w:numPr>
                <w:ilvl w:val="0"/>
                <w:numId w:val="3"/>
              </w:numPr>
            </w:pPr>
            <w:r>
              <w:t>“What do you agree or disagree with?”</w:t>
            </w:r>
          </w:p>
          <w:p w14:paraId="7E9789ED" w14:textId="13B45E48" w:rsidR="00142B19" w:rsidRDefault="00142B19" w:rsidP="0096588F">
            <w:pPr>
              <w:pStyle w:val="ListParagraph"/>
              <w:numPr>
                <w:ilvl w:val="0"/>
                <w:numId w:val="3"/>
              </w:numPr>
            </w:pPr>
            <w:r>
              <w:t>“Can you say a little more about how you see things?”</w:t>
            </w:r>
          </w:p>
          <w:p w14:paraId="66F2F624" w14:textId="77777777" w:rsidR="00142B19" w:rsidRDefault="00142B19" w:rsidP="00142B19"/>
        </w:tc>
      </w:tr>
      <w:tr w:rsidR="00142B19" w14:paraId="6FBC816C" w14:textId="77777777" w:rsidTr="007E5620">
        <w:tc>
          <w:tcPr>
            <w:tcW w:w="3060" w:type="dxa"/>
          </w:tcPr>
          <w:p w14:paraId="4BB12480" w14:textId="77777777" w:rsidR="00EA2DD2" w:rsidRDefault="00EA2DD2" w:rsidP="00142B19">
            <w:pPr>
              <w:rPr>
                <w:b/>
                <w:color w:val="2F5496" w:themeColor="accent1" w:themeShade="BF"/>
              </w:rPr>
            </w:pPr>
          </w:p>
          <w:p w14:paraId="5A73C698" w14:textId="35F9D019" w:rsidR="00142B19" w:rsidRDefault="00142B19" w:rsidP="00142B19">
            <w:r w:rsidRPr="00142B19">
              <w:rPr>
                <w:b/>
                <w:color w:val="2F5496" w:themeColor="accent1" w:themeShade="BF"/>
              </w:rPr>
              <w:t>CLOSE</w:t>
            </w:r>
            <w:r>
              <w:br/>
            </w:r>
            <w:proofErr w:type="spellStart"/>
            <w:r>
              <w:t>Close</w:t>
            </w:r>
            <w:proofErr w:type="spellEnd"/>
            <w:r>
              <w:t xml:space="preserve"> out the conversation in a respectful way that hopefully leaves them open to having more conversations.</w:t>
            </w:r>
          </w:p>
          <w:p w14:paraId="67C9CDFC" w14:textId="77777777" w:rsidR="00142B19" w:rsidRDefault="00142B19" w:rsidP="00142B19"/>
        </w:tc>
        <w:tc>
          <w:tcPr>
            <w:tcW w:w="8393" w:type="dxa"/>
          </w:tcPr>
          <w:p w14:paraId="5FDC0899" w14:textId="77777777" w:rsidR="00EA2DD2" w:rsidRDefault="00EA2DD2" w:rsidP="00142B19"/>
          <w:p w14:paraId="0A777488" w14:textId="289BC5F4" w:rsidR="00EA2DD2" w:rsidRDefault="00142B19" w:rsidP="00EA2DD2">
            <w:pPr>
              <w:pStyle w:val="ListParagraph"/>
              <w:numPr>
                <w:ilvl w:val="0"/>
                <w:numId w:val="8"/>
              </w:numPr>
            </w:pPr>
            <w:r>
              <w:t xml:space="preserve">“It sounds like you are feeling </w:t>
            </w:r>
            <w:r w:rsidR="00EA2DD2">
              <w:t>_________</w:t>
            </w:r>
            <w:r>
              <w:t>. That makes sense. I appreciate hearing your perspective.”</w:t>
            </w:r>
          </w:p>
          <w:p w14:paraId="049063AE" w14:textId="48863308" w:rsidR="00EA2DD2" w:rsidRDefault="00142B19" w:rsidP="00EA2DD2">
            <w:pPr>
              <w:pStyle w:val="ListParagraph"/>
              <w:numPr>
                <w:ilvl w:val="0"/>
                <w:numId w:val="8"/>
              </w:numPr>
            </w:pPr>
            <w:r>
              <w:t xml:space="preserve">“I’ve felt </w:t>
            </w:r>
            <w:r w:rsidR="00EA2DD2">
              <w:t xml:space="preserve">_____ </w:t>
            </w:r>
            <w:r>
              <w:t>too.”</w:t>
            </w:r>
          </w:p>
          <w:p w14:paraId="22FC37F7" w14:textId="051B29B7" w:rsidR="00EA2DD2" w:rsidRDefault="00142B19" w:rsidP="00EA2DD2">
            <w:pPr>
              <w:pStyle w:val="ListParagraph"/>
              <w:numPr>
                <w:ilvl w:val="0"/>
                <w:numId w:val="8"/>
              </w:numPr>
            </w:pPr>
            <w:r>
              <w:t>“I’m glad you told me about</w:t>
            </w:r>
            <w:r w:rsidR="00EA2DD2">
              <w:t xml:space="preserve"> ____</w:t>
            </w:r>
            <w:proofErr w:type="gramStart"/>
            <w:r w:rsidR="00EA2DD2">
              <w:t>_</w:t>
            </w:r>
            <w:r>
              <w:t xml:space="preserve"> .</w:t>
            </w:r>
            <w:proofErr w:type="gramEnd"/>
            <w:r>
              <w:t xml:space="preserve"> I didn’t know that about you.”</w:t>
            </w:r>
          </w:p>
          <w:p w14:paraId="5C1A8F25" w14:textId="77777777" w:rsidR="00EA2DD2" w:rsidRDefault="00142B19" w:rsidP="00EA2DD2">
            <w:pPr>
              <w:pStyle w:val="ListParagraph"/>
              <w:numPr>
                <w:ilvl w:val="0"/>
                <w:numId w:val="8"/>
              </w:numPr>
            </w:pPr>
            <w:r>
              <w:t>“I appreciate hearing your perspective, even if we don’t agree.”</w:t>
            </w:r>
          </w:p>
          <w:p w14:paraId="4C5F0F3A" w14:textId="77777777" w:rsidR="00EA2DD2" w:rsidRDefault="00142B19" w:rsidP="00EA2DD2">
            <w:pPr>
              <w:pStyle w:val="ListParagraph"/>
              <w:numPr>
                <w:ilvl w:val="0"/>
                <w:numId w:val="8"/>
              </w:numPr>
            </w:pPr>
            <w:r>
              <w:t xml:space="preserve">“It means a lot to me that we can have these conversations.” </w:t>
            </w:r>
          </w:p>
          <w:p w14:paraId="7D95F564" w14:textId="0C47DB7B" w:rsidR="00EA2DD2" w:rsidRDefault="00EA2DD2" w:rsidP="00EA2DD2"/>
          <w:p w14:paraId="3BBBB68E" w14:textId="1DD0BC62" w:rsidR="00EA2DD2" w:rsidRPr="00EA2DD2" w:rsidRDefault="00EA2DD2" w:rsidP="00EA2DD2">
            <w:pPr>
              <w:rPr>
                <w:b/>
              </w:rPr>
            </w:pPr>
            <w:r w:rsidRPr="00EA2DD2">
              <w:rPr>
                <w:b/>
              </w:rPr>
              <w:t>Followed by:</w:t>
            </w:r>
          </w:p>
          <w:p w14:paraId="6BD7BCDD" w14:textId="77777777" w:rsidR="00EA2DD2" w:rsidRDefault="00EA2DD2" w:rsidP="00EA2DD2"/>
          <w:p w14:paraId="0723E605" w14:textId="77777777" w:rsidR="00EA2DD2" w:rsidRDefault="00EA2DD2" w:rsidP="00EA2DD2">
            <w:pPr>
              <w:pStyle w:val="ListParagraph"/>
              <w:numPr>
                <w:ilvl w:val="0"/>
                <w:numId w:val="9"/>
              </w:numPr>
            </w:pPr>
            <w:r>
              <w:t xml:space="preserve"> “</w:t>
            </w:r>
            <w:r w:rsidR="00142B19">
              <w:t>Would you be open to talking about this more</w:t>
            </w:r>
            <w:r>
              <w:t xml:space="preserve"> at some point</w:t>
            </w:r>
            <w:r w:rsidR="00142B19">
              <w:t>?</w:t>
            </w:r>
            <w:r>
              <w:t>”</w:t>
            </w:r>
          </w:p>
          <w:p w14:paraId="43F02B5E" w14:textId="721E154C" w:rsidR="00142B19" w:rsidRDefault="00142B19" w:rsidP="00EA2DD2">
            <w:pPr>
              <w:pStyle w:val="ListParagraph"/>
            </w:pPr>
            <w:r>
              <w:t xml:space="preserve"> </w:t>
            </w:r>
          </w:p>
        </w:tc>
      </w:tr>
    </w:tbl>
    <w:p w14:paraId="69FFE39F" w14:textId="77777777" w:rsidR="00142B19" w:rsidRPr="00142B19" w:rsidRDefault="00142B19" w:rsidP="00142B19"/>
    <w:sectPr w:rsidR="00142B19" w:rsidRPr="00142B19" w:rsidSect="007E56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7632"/>
    <w:multiLevelType w:val="hybridMultilevel"/>
    <w:tmpl w:val="60F8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6259A"/>
    <w:multiLevelType w:val="hybridMultilevel"/>
    <w:tmpl w:val="8A8E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423F2"/>
    <w:multiLevelType w:val="hybridMultilevel"/>
    <w:tmpl w:val="3B3A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5521F"/>
    <w:multiLevelType w:val="hybridMultilevel"/>
    <w:tmpl w:val="5580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636F5"/>
    <w:multiLevelType w:val="hybridMultilevel"/>
    <w:tmpl w:val="475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B38D6"/>
    <w:multiLevelType w:val="hybridMultilevel"/>
    <w:tmpl w:val="3350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92C67"/>
    <w:multiLevelType w:val="hybridMultilevel"/>
    <w:tmpl w:val="27D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A0F05"/>
    <w:multiLevelType w:val="hybridMultilevel"/>
    <w:tmpl w:val="D48C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74D3"/>
    <w:multiLevelType w:val="hybridMultilevel"/>
    <w:tmpl w:val="1B66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19"/>
    <w:rsid w:val="00142B19"/>
    <w:rsid w:val="00194F22"/>
    <w:rsid w:val="00205F0B"/>
    <w:rsid w:val="00411A56"/>
    <w:rsid w:val="005D2914"/>
    <w:rsid w:val="00705D3C"/>
    <w:rsid w:val="0070774E"/>
    <w:rsid w:val="007A2BF0"/>
    <w:rsid w:val="007E5620"/>
    <w:rsid w:val="0096588F"/>
    <w:rsid w:val="00B961D6"/>
    <w:rsid w:val="00C10AAB"/>
    <w:rsid w:val="00C5648A"/>
    <w:rsid w:val="00EA2DD2"/>
    <w:rsid w:val="00F548A1"/>
    <w:rsid w:val="00FB434C"/>
    <w:rsid w:val="00FC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7B1C"/>
  <w15:docId w15:val="{AEE01BB2-DEF9-4EC5-A739-5AF73486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1">
    <w:name w:val="APA Heading 1"/>
    <w:basedOn w:val="Normal"/>
    <w:next w:val="Normal"/>
    <w:autoRedefine/>
    <w:qFormat/>
    <w:rsid w:val="007A2BF0"/>
    <w:pPr>
      <w:jc w:val="center"/>
    </w:pPr>
    <w:rPr>
      <w:rFonts w:ascii="Times New Roman" w:hAnsi="Times New Roman"/>
      <w:b/>
    </w:rPr>
  </w:style>
  <w:style w:type="table" w:styleId="TableGrid">
    <w:name w:val="Table Grid"/>
    <w:basedOn w:val="TableNormal"/>
    <w:uiPriority w:val="39"/>
    <w:rsid w:val="0014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291">
      <w:bodyDiv w:val="1"/>
      <w:marLeft w:val="0"/>
      <w:marRight w:val="0"/>
      <w:marTop w:val="0"/>
      <w:marBottom w:val="0"/>
      <w:divBdr>
        <w:top w:val="none" w:sz="0" w:space="0" w:color="auto"/>
        <w:left w:val="none" w:sz="0" w:space="0" w:color="auto"/>
        <w:bottom w:val="none" w:sz="0" w:space="0" w:color="auto"/>
        <w:right w:val="none" w:sz="0" w:space="0" w:color="auto"/>
      </w:divBdr>
    </w:div>
    <w:div w:id="209072833">
      <w:bodyDiv w:val="1"/>
      <w:marLeft w:val="0"/>
      <w:marRight w:val="0"/>
      <w:marTop w:val="0"/>
      <w:marBottom w:val="0"/>
      <w:divBdr>
        <w:top w:val="none" w:sz="0" w:space="0" w:color="auto"/>
        <w:left w:val="none" w:sz="0" w:space="0" w:color="auto"/>
        <w:bottom w:val="none" w:sz="0" w:space="0" w:color="auto"/>
        <w:right w:val="none" w:sz="0" w:space="0" w:color="auto"/>
      </w:divBdr>
    </w:div>
    <w:div w:id="333605109">
      <w:bodyDiv w:val="1"/>
      <w:marLeft w:val="0"/>
      <w:marRight w:val="0"/>
      <w:marTop w:val="0"/>
      <w:marBottom w:val="0"/>
      <w:divBdr>
        <w:top w:val="none" w:sz="0" w:space="0" w:color="auto"/>
        <w:left w:val="none" w:sz="0" w:space="0" w:color="auto"/>
        <w:bottom w:val="none" w:sz="0" w:space="0" w:color="auto"/>
        <w:right w:val="none" w:sz="0" w:space="0" w:color="auto"/>
      </w:divBdr>
    </w:div>
    <w:div w:id="348408997">
      <w:bodyDiv w:val="1"/>
      <w:marLeft w:val="0"/>
      <w:marRight w:val="0"/>
      <w:marTop w:val="0"/>
      <w:marBottom w:val="0"/>
      <w:divBdr>
        <w:top w:val="none" w:sz="0" w:space="0" w:color="auto"/>
        <w:left w:val="none" w:sz="0" w:space="0" w:color="auto"/>
        <w:bottom w:val="none" w:sz="0" w:space="0" w:color="auto"/>
        <w:right w:val="none" w:sz="0" w:space="0" w:color="auto"/>
      </w:divBdr>
    </w:div>
    <w:div w:id="503863492">
      <w:bodyDiv w:val="1"/>
      <w:marLeft w:val="0"/>
      <w:marRight w:val="0"/>
      <w:marTop w:val="0"/>
      <w:marBottom w:val="0"/>
      <w:divBdr>
        <w:top w:val="none" w:sz="0" w:space="0" w:color="auto"/>
        <w:left w:val="none" w:sz="0" w:space="0" w:color="auto"/>
        <w:bottom w:val="none" w:sz="0" w:space="0" w:color="auto"/>
        <w:right w:val="none" w:sz="0" w:space="0" w:color="auto"/>
      </w:divBdr>
    </w:div>
    <w:div w:id="651102490">
      <w:bodyDiv w:val="1"/>
      <w:marLeft w:val="0"/>
      <w:marRight w:val="0"/>
      <w:marTop w:val="0"/>
      <w:marBottom w:val="0"/>
      <w:divBdr>
        <w:top w:val="none" w:sz="0" w:space="0" w:color="auto"/>
        <w:left w:val="none" w:sz="0" w:space="0" w:color="auto"/>
        <w:bottom w:val="none" w:sz="0" w:space="0" w:color="auto"/>
        <w:right w:val="none" w:sz="0" w:space="0" w:color="auto"/>
      </w:divBdr>
    </w:div>
    <w:div w:id="936446870">
      <w:bodyDiv w:val="1"/>
      <w:marLeft w:val="0"/>
      <w:marRight w:val="0"/>
      <w:marTop w:val="0"/>
      <w:marBottom w:val="0"/>
      <w:divBdr>
        <w:top w:val="none" w:sz="0" w:space="0" w:color="auto"/>
        <w:left w:val="none" w:sz="0" w:space="0" w:color="auto"/>
        <w:bottom w:val="none" w:sz="0" w:space="0" w:color="auto"/>
        <w:right w:val="none" w:sz="0" w:space="0" w:color="auto"/>
      </w:divBdr>
    </w:div>
    <w:div w:id="1046295416">
      <w:bodyDiv w:val="1"/>
      <w:marLeft w:val="0"/>
      <w:marRight w:val="0"/>
      <w:marTop w:val="0"/>
      <w:marBottom w:val="0"/>
      <w:divBdr>
        <w:top w:val="none" w:sz="0" w:space="0" w:color="auto"/>
        <w:left w:val="none" w:sz="0" w:space="0" w:color="auto"/>
        <w:bottom w:val="none" w:sz="0" w:space="0" w:color="auto"/>
        <w:right w:val="none" w:sz="0" w:space="0" w:color="auto"/>
      </w:divBdr>
    </w:div>
    <w:div w:id="1067992270">
      <w:bodyDiv w:val="1"/>
      <w:marLeft w:val="0"/>
      <w:marRight w:val="0"/>
      <w:marTop w:val="0"/>
      <w:marBottom w:val="0"/>
      <w:divBdr>
        <w:top w:val="none" w:sz="0" w:space="0" w:color="auto"/>
        <w:left w:val="none" w:sz="0" w:space="0" w:color="auto"/>
        <w:bottom w:val="none" w:sz="0" w:space="0" w:color="auto"/>
        <w:right w:val="none" w:sz="0" w:space="0" w:color="auto"/>
      </w:divBdr>
    </w:div>
    <w:div w:id="1107311388">
      <w:bodyDiv w:val="1"/>
      <w:marLeft w:val="0"/>
      <w:marRight w:val="0"/>
      <w:marTop w:val="0"/>
      <w:marBottom w:val="0"/>
      <w:divBdr>
        <w:top w:val="none" w:sz="0" w:space="0" w:color="auto"/>
        <w:left w:val="none" w:sz="0" w:space="0" w:color="auto"/>
        <w:bottom w:val="none" w:sz="0" w:space="0" w:color="auto"/>
        <w:right w:val="none" w:sz="0" w:space="0" w:color="auto"/>
      </w:divBdr>
    </w:div>
    <w:div w:id="1174227374">
      <w:bodyDiv w:val="1"/>
      <w:marLeft w:val="0"/>
      <w:marRight w:val="0"/>
      <w:marTop w:val="0"/>
      <w:marBottom w:val="0"/>
      <w:divBdr>
        <w:top w:val="none" w:sz="0" w:space="0" w:color="auto"/>
        <w:left w:val="none" w:sz="0" w:space="0" w:color="auto"/>
        <w:bottom w:val="none" w:sz="0" w:space="0" w:color="auto"/>
        <w:right w:val="none" w:sz="0" w:space="0" w:color="auto"/>
      </w:divBdr>
    </w:div>
    <w:div w:id="1275208345">
      <w:bodyDiv w:val="1"/>
      <w:marLeft w:val="0"/>
      <w:marRight w:val="0"/>
      <w:marTop w:val="0"/>
      <w:marBottom w:val="0"/>
      <w:divBdr>
        <w:top w:val="none" w:sz="0" w:space="0" w:color="auto"/>
        <w:left w:val="none" w:sz="0" w:space="0" w:color="auto"/>
        <w:bottom w:val="none" w:sz="0" w:space="0" w:color="auto"/>
        <w:right w:val="none" w:sz="0" w:space="0" w:color="auto"/>
      </w:divBdr>
    </w:div>
    <w:div w:id="1289320264">
      <w:bodyDiv w:val="1"/>
      <w:marLeft w:val="0"/>
      <w:marRight w:val="0"/>
      <w:marTop w:val="0"/>
      <w:marBottom w:val="0"/>
      <w:divBdr>
        <w:top w:val="none" w:sz="0" w:space="0" w:color="auto"/>
        <w:left w:val="none" w:sz="0" w:space="0" w:color="auto"/>
        <w:bottom w:val="none" w:sz="0" w:space="0" w:color="auto"/>
        <w:right w:val="none" w:sz="0" w:space="0" w:color="auto"/>
      </w:divBdr>
    </w:div>
    <w:div w:id="1346905809">
      <w:bodyDiv w:val="1"/>
      <w:marLeft w:val="0"/>
      <w:marRight w:val="0"/>
      <w:marTop w:val="0"/>
      <w:marBottom w:val="0"/>
      <w:divBdr>
        <w:top w:val="none" w:sz="0" w:space="0" w:color="auto"/>
        <w:left w:val="none" w:sz="0" w:space="0" w:color="auto"/>
        <w:bottom w:val="none" w:sz="0" w:space="0" w:color="auto"/>
        <w:right w:val="none" w:sz="0" w:space="0" w:color="auto"/>
      </w:divBdr>
    </w:div>
    <w:div w:id="1479760420">
      <w:bodyDiv w:val="1"/>
      <w:marLeft w:val="0"/>
      <w:marRight w:val="0"/>
      <w:marTop w:val="0"/>
      <w:marBottom w:val="0"/>
      <w:divBdr>
        <w:top w:val="none" w:sz="0" w:space="0" w:color="auto"/>
        <w:left w:val="none" w:sz="0" w:space="0" w:color="auto"/>
        <w:bottom w:val="none" w:sz="0" w:space="0" w:color="auto"/>
        <w:right w:val="none" w:sz="0" w:space="0" w:color="auto"/>
      </w:divBdr>
    </w:div>
    <w:div w:id="1509753061">
      <w:bodyDiv w:val="1"/>
      <w:marLeft w:val="0"/>
      <w:marRight w:val="0"/>
      <w:marTop w:val="0"/>
      <w:marBottom w:val="0"/>
      <w:divBdr>
        <w:top w:val="none" w:sz="0" w:space="0" w:color="auto"/>
        <w:left w:val="none" w:sz="0" w:space="0" w:color="auto"/>
        <w:bottom w:val="none" w:sz="0" w:space="0" w:color="auto"/>
        <w:right w:val="none" w:sz="0" w:space="0" w:color="auto"/>
      </w:divBdr>
    </w:div>
    <w:div w:id="1564297078">
      <w:bodyDiv w:val="1"/>
      <w:marLeft w:val="0"/>
      <w:marRight w:val="0"/>
      <w:marTop w:val="0"/>
      <w:marBottom w:val="0"/>
      <w:divBdr>
        <w:top w:val="none" w:sz="0" w:space="0" w:color="auto"/>
        <w:left w:val="none" w:sz="0" w:space="0" w:color="auto"/>
        <w:bottom w:val="none" w:sz="0" w:space="0" w:color="auto"/>
        <w:right w:val="none" w:sz="0" w:space="0" w:color="auto"/>
      </w:divBdr>
    </w:div>
    <w:div w:id="1591961501">
      <w:bodyDiv w:val="1"/>
      <w:marLeft w:val="0"/>
      <w:marRight w:val="0"/>
      <w:marTop w:val="0"/>
      <w:marBottom w:val="0"/>
      <w:divBdr>
        <w:top w:val="none" w:sz="0" w:space="0" w:color="auto"/>
        <w:left w:val="none" w:sz="0" w:space="0" w:color="auto"/>
        <w:bottom w:val="none" w:sz="0" w:space="0" w:color="auto"/>
        <w:right w:val="none" w:sz="0" w:space="0" w:color="auto"/>
      </w:divBdr>
    </w:div>
    <w:div w:id="1600093176">
      <w:bodyDiv w:val="1"/>
      <w:marLeft w:val="0"/>
      <w:marRight w:val="0"/>
      <w:marTop w:val="0"/>
      <w:marBottom w:val="0"/>
      <w:divBdr>
        <w:top w:val="none" w:sz="0" w:space="0" w:color="auto"/>
        <w:left w:val="none" w:sz="0" w:space="0" w:color="auto"/>
        <w:bottom w:val="none" w:sz="0" w:space="0" w:color="auto"/>
        <w:right w:val="none" w:sz="0" w:space="0" w:color="auto"/>
      </w:divBdr>
    </w:div>
    <w:div w:id="1711222778">
      <w:bodyDiv w:val="1"/>
      <w:marLeft w:val="0"/>
      <w:marRight w:val="0"/>
      <w:marTop w:val="0"/>
      <w:marBottom w:val="0"/>
      <w:divBdr>
        <w:top w:val="none" w:sz="0" w:space="0" w:color="auto"/>
        <w:left w:val="none" w:sz="0" w:space="0" w:color="auto"/>
        <w:bottom w:val="none" w:sz="0" w:space="0" w:color="auto"/>
        <w:right w:val="none" w:sz="0" w:space="0" w:color="auto"/>
      </w:divBdr>
    </w:div>
    <w:div w:id="1776754532">
      <w:bodyDiv w:val="1"/>
      <w:marLeft w:val="0"/>
      <w:marRight w:val="0"/>
      <w:marTop w:val="0"/>
      <w:marBottom w:val="0"/>
      <w:divBdr>
        <w:top w:val="none" w:sz="0" w:space="0" w:color="auto"/>
        <w:left w:val="none" w:sz="0" w:space="0" w:color="auto"/>
        <w:bottom w:val="none" w:sz="0" w:space="0" w:color="auto"/>
        <w:right w:val="none" w:sz="0" w:space="0" w:color="auto"/>
      </w:divBdr>
    </w:div>
    <w:div w:id="20876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Daniels</dc:creator>
  <cp:lastModifiedBy>Godlewski, Sherry</cp:lastModifiedBy>
  <cp:revision>2</cp:revision>
  <dcterms:created xsi:type="dcterms:W3CDTF">2019-05-03T15:31:00Z</dcterms:created>
  <dcterms:modified xsi:type="dcterms:W3CDTF">2019-05-03T15:31:00Z</dcterms:modified>
</cp:coreProperties>
</file>